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12CC" w14:textId="55B53C70" w:rsidR="009F5392" w:rsidRDefault="009F5392"/>
    <w:p w14:paraId="24DC73B3" w14:textId="4B6F5BD8" w:rsidR="00272D14" w:rsidRDefault="00272D14" w:rsidP="00272D14">
      <w:pPr>
        <w:jc w:val="center"/>
        <w:rPr>
          <w:rFonts w:ascii="Arial Narrow" w:hAnsi="Arial Narrow" w:cs="Arial"/>
          <w:b/>
          <w:bCs/>
          <w:sz w:val="52"/>
          <w:szCs w:val="52"/>
        </w:rPr>
      </w:pPr>
      <w:r w:rsidRPr="00272D14">
        <w:rPr>
          <w:rFonts w:ascii="Arial Narrow" w:hAnsi="Arial Narrow" w:cs="Arial"/>
          <w:b/>
          <w:bCs/>
          <w:sz w:val="52"/>
          <w:szCs w:val="52"/>
        </w:rPr>
        <w:t>SEZNAM VÝKRESŮ</w:t>
      </w:r>
    </w:p>
    <w:p w14:paraId="55F67395" w14:textId="77777777" w:rsidR="00272D14" w:rsidRDefault="00272D14" w:rsidP="00272D14">
      <w:pPr>
        <w:rPr>
          <w:rFonts w:ascii="Arial Narrow" w:hAnsi="Arial Narrow" w:cs="Arial"/>
          <w:b/>
          <w:bCs/>
          <w:sz w:val="24"/>
          <w:szCs w:val="24"/>
        </w:rPr>
      </w:pPr>
    </w:p>
    <w:p w14:paraId="0A233EEB" w14:textId="6ABD000E" w:rsidR="00272D14" w:rsidRPr="00327B5E" w:rsidRDefault="00272D14" w:rsidP="00327B5E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327B5E">
        <w:rPr>
          <w:rFonts w:ascii="Arial Narrow" w:hAnsi="Arial Narrow" w:cs="Arial"/>
          <w:b/>
          <w:bCs/>
          <w:sz w:val="28"/>
          <w:szCs w:val="28"/>
        </w:rPr>
        <w:t xml:space="preserve">D.1.1 </w:t>
      </w:r>
      <w:proofErr w:type="spellStart"/>
      <w:r w:rsidRPr="00327B5E">
        <w:rPr>
          <w:rFonts w:ascii="Arial Narrow" w:hAnsi="Arial Narrow" w:cs="Arial"/>
          <w:b/>
          <w:bCs/>
          <w:sz w:val="28"/>
          <w:szCs w:val="28"/>
        </w:rPr>
        <w:t>Architektonicko</w:t>
      </w:r>
      <w:proofErr w:type="spellEnd"/>
      <w:r w:rsidRPr="00327B5E">
        <w:rPr>
          <w:rFonts w:ascii="Arial Narrow" w:hAnsi="Arial Narrow" w:cs="Arial"/>
          <w:b/>
          <w:bCs/>
          <w:sz w:val="28"/>
          <w:szCs w:val="28"/>
        </w:rPr>
        <w:t xml:space="preserve"> – stavební část</w:t>
      </w:r>
    </w:p>
    <w:p w14:paraId="4F59F34B" w14:textId="77777777" w:rsidR="00272D14" w:rsidRDefault="00272D14" w:rsidP="00272D14">
      <w:pPr>
        <w:rPr>
          <w:rFonts w:ascii="Arial Narrow" w:hAnsi="Arial Narrow" w:cs="Arial"/>
          <w:sz w:val="24"/>
          <w:szCs w:val="24"/>
        </w:rPr>
      </w:pPr>
    </w:p>
    <w:p w14:paraId="548FDA4C" w14:textId="532E0EDD" w:rsidR="00272D14" w:rsidRDefault="00272D14" w:rsidP="00272D14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ID výkresu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Jméno výkresu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Měřítko</w:t>
      </w:r>
    </w:p>
    <w:p w14:paraId="6FB80C9F" w14:textId="1EAF1622" w:rsidR="00272D14" w:rsidRDefault="00272D14" w:rsidP="00272D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272D14">
        <w:rPr>
          <w:rFonts w:ascii="Arial Narrow" w:hAnsi="Arial Narrow" w:cs="Arial"/>
          <w:sz w:val="24"/>
          <w:szCs w:val="24"/>
        </w:rPr>
        <w:t>D.1.1.1</w:t>
      </w:r>
      <w:r w:rsidRPr="00272D14">
        <w:rPr>
          <w:rFonts w:ascii="Arial Narrow" w:hAnsi="Arial Narrow" w:cs="Arial"/>
          <w:sz w:val="24"/>
          <w:szCs w:val="24"/>
        </w:rPr>
        <w:tab/>
      </w:r>
      <w:r w:rsidRPr="00272D14"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 w:rsidRPr="00272D14">
        <w:rPr>
          <w:rFonts w:ascii="Arial Narrow" w:hAnsi="Arial Narrow" w:cs="Arial"/>
          <w:sz w:val="24"/>
          <w:szCs w:val="24"/>
        </w:rPr>
        <w:t>Technická zpráva</w:t>
      </w:r>
    </w:p>
    <w:p w14:paraId="3DF0D6F1" w14:textId="7D4FF27F" w:rsidR="00272D14" w:rsidRDefault="00272D14" w:rsidP="00272D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bookmarkStart w:id="0" w:name="_Hlk126862391"/>
      <w:r>
        <w:rPr>
          <w:rFonts w:ascii="Arial Narrow" w:hAnsi="Arial Narrow" w:cs="Arial"/>
          <w:sz w:val="24"/>
          <w:szCs w:val="24"/>
        </w:rPr>
        <w:t>01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Půdorys 1.NP, část „A“ – bourací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bookmarkEnd w:id="0"/>
    <w:p w14:paraId="74F350F5" w14:textId="7B0A9669" w:rsidR="00272D14" w:rsidRDefault="00272D14" w:rsidP="00272D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02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Půdorys 2.NP, část „A“ – bourací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7D7F48E9" w14:textId="77777777" w:rsidR="00BB5A3E" w:rsidRDefault="00BB5A3E" w:rsidP="00BB5A3E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03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Půdorys 3.NP, část „A“ – bourací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0F7D2EB4" w14:textId="6A84DB28" w:rsidR="00272D14" w:rsidRDefault="00272D14" w:rsidP="00BB5A3E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0</w:t>
      </w:r>
      <w:r w:rsidR="00BB5A3E">
        <w:rPr>
          <w:rFonts w:ascii="Arial Narrow" w:hAnsi="Arial Narrow" w:cs="Arial"/>
          <w:sz w:val="24"/>
          <w:szCs w:val="24"/>
        </w:rPr>
        <w:t>4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Půdorys </w:t>
      </w:r>
      <w:r w:rsidR="00BB5A3E">
        <w:rPr>
          <w:rFonts w:ascii="Arial Narrow" w:hAnsi="Arial Narrow" w:cs="Arial"/>
          <w:sz w:val="24"/>
          <w:szCs w:val="24"/>
        </w:rPr>
        <w:t>4</w:t>
      </w:r>
      <w:r>
        <w:rPr>
          <w:rFonts w:ascii="Arial Narrow" w:hAnsi="Arial Narrow" w:cs="Arial"/>
          <w:sz w:val="24"/>
          <w:szCs w:val="24"/>
        </w:rPr>
        <w:t>.NP, část „A“ – bourací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5AD16FDF" w14:textId="05426B08" w:rsidR="00BB5A3E" w:rsidRDefault="00BB5A3E" w:rsidP="00BB5A3E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05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Pohled 1, 4 – bourací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7D1DE188" w14:textId="1068C531" w:rsidR="00BB5A3E" w:rsidRDefault="00BB5A3E" w:rsidP="00BB5A3E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06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Pohled 2 – bourací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1E61A87E" w14:textId="1F555D7A" w:rsidR="00BB5A3E" w:rsidRDefault="00BB5A3E" w:rsidP="00BB5A3E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07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Pohled 3 – bourací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404B87BE" w14:textId="4BDEA51D" w:rsidR="00706CD9" w:rsidRDefault="00706CD9" w:rsidP="00706CD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08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Půdorys 1.NP, část „A“ – nové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79A6CC1A" w14:textId="0BF67E2E" w:rsidR="00706CD9" w:rsidRDefault="00706CD9" w:rsidP="00706CD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09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Půdorys 2.NP, část „A“ – nové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0A535C78" w14:textId="0A90F762" w:rsidR="00706CD9" w:rsidRDefault="00706CD9" w:rsidP="00706CD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10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Půdorys 3.NP, část „A“ – nové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766F2E1C" w14:textId="78DCB91F" w:rsidR="00706CD9" w:rsidRDefault="00706CD9" w:rsidP="00706CD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11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Půdorys 4.NP, část „A“ – nové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6D35F803" w14:textId="25DD3FBB" w:rsidR="00706CD9" w:rsidRDefault="00706CD9" w:rsidP="00706CD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12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Pohled 1, 4 – nové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33E2AC38" w14:textId="7FEDB6B8" w:rsidR="00706CD9" w:rsidRDefault="00706CD9" w:rsidP="00706CD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13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Pohled 2 – nové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3BD071F7" w14:textId="2F4E529C" w:rsidR="00706CD9" w:rsidRDefault="00706CD9" w:rsidP="00706CD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14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Pohled 3 – nové práce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proofErr w:type="gramStart"/>
      <w:r>
        <w:rPr>
          <w:rFonts w:ascii="Arial Narrow" w:hAnsi="Arial Narrow" w:cs="Arial"/>
          <w:sz w:val="24"/>
          <w:szCs w:val="24"/>
        </w:rPr>
        <w:t>1 :</w:t>
      </w:r>
      <w:proofErr w:type="gramEnd"/>
      <w:r>
        <w:rPr>
          <w:rFonts w:ascii="Arial Narrow" w:hAnsi="Arial Narrow" w:cs="Arial"/>
          <w:sz w:val="24"/>
          <w:szCs w:val="24"/>
        </w:rPr>
        <w:t xml:space="preserve"> 100</w:t>
      </w:r>
    </w:p>
    <w:p w14:paraId="28EFD8E1" w14:textId="77777777" w:rsidR="00706CD9" w:rsidRDefault="00706CD9" w:rsidP="00BB5A3E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05D86CC5" w14:textId="77777777" w:rsidR="00BB5A3E" w:rsidRDefault="00BB5A3E" w:rsidP="00BB5A3E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603940F0" w14:textId="77777777" w:rsidR="00272D14" w:rsidRDefault="00272D14" w:rsidP="00272D14">
      <w:pPr>
        <w:spacing w:after="100" w:afterAutospacing="1" w:line="240" w:lineRule="auto"/>
        <w:rPr>
          <w:rFonts w:ascii="Arial Narrow" w:hAnsi="Arial Narrow" w:cs="Arial"/>
          <w:sz w:val="24"/>
          <w:szCs w:val="24"/>
        </w:rPr>
      </w:pPr>
    </w:p>
    <w:p w14:paraId="0A08DA14" w14:textId="77777777" w:rsidR="00272D14" w:rsidRPr="00272D14" w:rsidRDefault="00272D14" w:rsidP="00272D14">
      <w:pPr>
        <w:rPr>
          <w:rFonts w:ascii="Arial Narrow" w:hAnsi="Arial Narrow" w:cs="Arial"/>
          <w:sz w:val="24"/>
          <w:szCs w:val="24"/>
        </w:rPr>
      </w:pPr>
    </w:p>
    <w:sectPr w:rsidR="00272D14" w:rsidRPr="00272D1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0B7CB" w14:textId="77777777" w:rsidR="00445F90" w:rsidRDefault="00445F90" w:rsidP="00272D14">
      <w:pPr>
        <w:spacing w:after="0" w:line="240" w:lineRule="auto"/>
      </w:pPr>
      <w:r>
        <w:separator/>
      </w:r>
    </w:p>
  </w:endnote>
  <w:endnote w:type="continuationSeparator" w:id="0">
    <w:p w14:paraId="4FD1685B" w14:textId="77777777" w:rsidR="00445F90" w:rsidRDefault="00445F90" w:rsidP="00272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77D33" w14:textId="77777777" w:rsidR="00445F90" w:rsidRDefault="00445F90" w:rsidP="00272D14">
      <w:pPr>
        <w:spacing w:after="0" w:line="240" w:lineRule="auto"/>
      </w:pPr>
      <w:r>
        <w:separator/>
      </w:r>
    </w:p>
  </w:footnote>
  <w:footnote w:type="continuationSeparator" w:id="0">
    <w:p w14:paraId="19EB8F84" w14:textId="77777777" w:rsidR="00445F90" w:rsidRDefault="00445F90" w:rsidP="00272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BEDE4" w14:textId="36E6F797" w:rsidR="00272D14" w:rsidRPr="00272D14" w:rsidRDefault="00272D14">
    <w:pPr>
      <w:pStyle w:val="Zhlav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proofErr w:type="gramStart"/>
    <w:r w:rsidRPr="00272D14">
      <w:rPr>
        <w:rFonts w:ascii="Arial" w:hAnsi="Arial" w:cs="Arial"/>
      </w:rPr>
      <w:t>AKCE :</w:t>
    </w:r>
    <w:proofErr w:type="gramEnd"/>
    <w:r w:rsidRPr="00272D14">
      <w:rPr>
        <w:rFonts w:ascii="Arial" w:hAnsi="Arial" w:cs="Arial"/>
      </w:rPr>
      <w:t xml:space="preserve"> „Výměna oken v budově 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D14"/>
    <w:rsid w:val="00272D14"/>
    <w:rsid w:val="00327B5E"/>
    <w:rsid w:val="00445F90"/>
    <w:rsid w:val="00706CD9"/>
    <w:rsid w:val="009F5392"/>
    <w:rsid w:val="00BB5A3E"/>
    <w:rsid w:val="00F0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80D31"/>
  <w15:chartTrackingRefBased/>
  <w15:docId w15:val="{C0041651-AAC2-448C-AC06-6657AD30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72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72D14"/>
  </w:style>
  <w:style w:type="paragraph" w:styleId="Zpat">
    <w:name w:val="footer"/>
    <w:basedOn w:val="Normln"/>
    <w:link w:val="ZpatChar"/>
    <w:uiPriority w:val="99"/>
    <w:unhideWhenUsed/>
    <w:rsid w:val="00272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2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</dc:creator>
  <cp:keywords/>
  <dc:description/>
  <cp:lastModifiedBy>Marcel</cp:lastModifiedBy>
  <cp:revision>3</cp:revision>
  <dcterms:created xsi:type="dcterms:W3CDTF">2023-02-09T17:58:00Z</dcterms:created>
  <dcterms:modified xsi:type="dcterms:W3CDTF">2023-02-09T18:15:00Z</dcterms:modified>
</cp:coreProperties>
</file>